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0001302261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69"/>
        <w:gridCol w:w="4036"/>
      </w:tblGrid>
      <w:tr>
        <w:trPr/>
        <w:tc>
          <w:tcPr>
            <w:tcW w:w="6169" w:type="dxa"/>
            <w:tcBorders/>
            <w:vAlign w:val="center"/>
          </w:tcPr>
          <w:p>
            <w:pPr>
              <w:pStyle w:val="TableContents"/>
              <w:bidi w:val="0"/>
              <w:spacing w:before="0" w:after="283"/>
              <w:jc w:val="left"/>
              <w:rPr/>
            </w:pPr>
            <w:r>
              <w:rPr/>
              <w:t>Name of Issuer</w:t>
            </w:r>
          </w:p>
        </w:tc>
        <w:tc>
          <w:tcPr>
            <w:tcW w:w="4036" w:type="dxa"/>
            <w:tcBorders/>
            <w:vAlign w:val="center"/>
          </w:tcPr>
          <w:p>
            <w:pPr>
              <w:pStyle w:val="TableContents"/>
              <w:bidi w:val="0"/>
              <w:spacing w:before="0" w:after="0"/>
              <w:jc w:val="left"/>
              <w:rPr/>
            </w:pPr>
            <w:r>
              <w:rPr/>
              <w:t>ACUITY INC. (DE)</w:t>
            </w:r>
          </w:p>
        </w:tc>
      </w:tr>
      <w:tr>
        <w:trPr/>
        <w:tc>
          <w:tcPr>
            <w:tcW w:w="6169" w:type="dxa"/>
            <w:tcBorders/>
            <w:vAlign w:val="center"/>
          </w:tcPr>
          <w:p>
            <w:pPr>
              <w:pStyle w:val="TableContents"/>
              <w:bidi w:val="0"/>
              <w:spacing w:before="0" w:after="283"/>
              <w:jc w:val="left"/>
              <w:rPr/>
            </w:pPr>
            <w:r>
              <w:rPr/>
              <w:t>SEC File Number</w:t>
            </w:r>
          </w:p>
        </w:tc>
        <w:tc>
          <w:tcPr>
            <w:tcW w:w="4036" w:type="dxa"/>
            <w:tcBorders/>
            <w:vAlign w:val="center"/>
          </w:tcPr>
          <w:p>
            <w:pPr>
              <w:pStyle w:val="TableContents"/>
              <w:bidi w:val="0"/>
              <w:spacing w:before="0" w:after="0"/>
              <w:jc w:val="left"/>
              <w:rPr/>
            </w:pPr>
            <w:r>
              <w:rPr/>
              <w:t>001-16583</w:t>
            </w:r>
          </w:p>
        </w:tc>
      </w:tr>
      <w:tr>
        <w:trPr/>
        <w:tc>
          <w:tcPr>
            <w:tcW w:w="6169" w:type="dxa"/>
            <w:tcBorders/>
            <w:vAlign w:val="center"/>
          </w:tcPr>
          <w:p>
            <w:pPr>
              <w:pStyle w:val="TableContents"/>
              <w:bidi w:val="0"/>
              <w:spacing w:before="0" w:after="283"/>
              <w:jc w:val="left"/>
              <w:rPr/>
            </w:pPr>
            <w:r>
              <w:rPr/>
              <w:t>Address of Issuer</w:t>
            </w:r>
          </w:p>
        </w:tc>
        <w:tc>
          <w:tcPr>
            <w:tcW w:w="4036" w:type="dxa"/>
            <w:tcBorders/>
            <w:vAlign w:val="center"/>
          </w:tcPr>
          <w:p>
            <w:pPr>
              <w:pStyle w:val="TableContents"/>
              <w:bidi w:val="0"/>
              <w:spacing w:before="0" w:after="0"/>
              <w:jc w:val="left"/>
              <w:rPr/>
            </w:pPr>
            <w:r>
              <w:rPr/>
              <w:t>1170 PEACHTREE STREET NE</w:t>
              <w:br/>
              <w:t>SUITE 1200</w:t>
              <w:br/>
              <w:t>ATLANTA</w:t>
              <w:br/>
              <w:t xml:space="preserve">GEORGIA </w:t>
              <w:br/>
              <w:t>30309</w:t>
            </w:r>
          </w:p>
        </w:tc>
      </w:tr>
      <w:tr>
        <w:trPr/>
        <w:tc>
          <w:tcPr>
            <w:tcW w:w="6169" w:type="dxa"/>
            <w:tcBorders/>
            <w:vAlign w:val="center"/>
          </w:tcPr>
          <w:p>
            <w:pPr>
              <w:pStyle w:val="TableContents"/>
              <w:bidi w:val="0"/>
              <w:spacing w:before="0" w:after="283"/>
              <w:jc w:val="left"/>
              <w:rPr/>
            </w:pPr>
            <w:r>
              <w:rPr/>
              <w:t>Phone</w:t>
            </w:r>
          </w:p>
        </w:tc>
        <w:tc>
          <w:tcPr>
            <w:tcW w:w="4036" w:type="dxa"/>
            <w:tcBorders/>
            <w:vAlign w:val="center"/>
          </w:tcPr>
          <w:p>
            <w:pPr>
              <w:pStyle w:val="TableContents"/>
              <w:bidi w:val="0"/>
              <w:spacing w:before="0" w:after="0"/>
              <w:jc w:val="left"/>
              <w:rPr/>
            </w:pPr>
            <w:r>
              <w:rPr/>
              <w:t>404-853-1400</w:t>
            </w:r>
          </w:p>
        </w:tc>
      </w:tr>
      <w:tr>
        <w:trPr/>
        <w:tc>
          <w:tcPr>
            <w:tcW w:w="6169" w:type="dxa"/>
            <w:tcBorders/>
            <w:vAlign w:val="center"/>
          </w:tcPr>
          <w:p>
            <w:pPr>
              <w:pStyle w:val="TableContents"/>
              <w:bidi w:val="0"/>
              <w:spacing w:before="0" w:after="283"/>
              <w:jc w:val="left"/>
              <w:rPr/>
            </w:pPr>
            <w:r>
              <w:rPr/>
              <w:t>Name of Person for Whose Account the Securities are To Be Sold</w:t>
            </w:r>
          </w:p>
        </w:tc>
        <w:tc>
          <w:tcPr>
            <w:tcW w:w="4036" w:type="dxa"/>
            <w:tcBorders/>
            <w:vAlign w:val="center"/>
          </w:tcPr>
          <w:p>
            <w:pPr>
              <w:pStyle w:val="TableContents"/>
              <w:bidi w:val="0"/>
              <w:spacing w:before="0" w:after="0"/>
              <w:jc w:val="left"/>
              <w:rPr/>
            </w:pPr>
            <w:r>
              <w:rPr/>
              <w:t>HOLCOM KAREN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69" w:type="dxa"/>
            <w:tcBorders/>
            <w:vAlign w:val="center"/>
          </w:tcPr>
          <w:p>
            <w:pPr>
              <w:pStyle w:val="TableContents"/>
              <w:bidi w:val="0"/>
              <w:spacing w:before="0" w:after="283"/>
              <w:jc w:val="left"/>
              <w:rPr/>
            </w:pPr>
            <w:r>
              <w:rPr/>
              <w:t>Relationship to Issuer</w:t>
            </w:r>
          </w:p>
        </w:tc>
        <w:tc>
          <w:tcPr>
            <w:tcW w:w="403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225 Liberty Street</w:t>
              <w:br/>
              <w:t>Floor 37</w:t>
              <w:br/>
              <w:t>New York   NY   10281</w:t>
            </w:r>
          </w:p>
        </w:tc>
        <w:tc>
          <w:tcPr>
            <w:tcW w:w="1187" w:type="dxa"/>
            <w:tcBorders/>
            <w:vAlign w:val="center"/>
          </w:tcPr>
          <w:p>
            <w:pPr>
              <w:pStyle w:val="TableContents"/>
              <w:bidi w:val="0"/>
              <w:spacing w:before="0" w:after="283"/>
              <w:jc w:val="left"/>
              <w:rPr/>
            </w:pPr>
            <w:r>
              <w:rPr/>
              <w:t>2076</w:t>
            </w:r>
          </w:p>
        </w:tc>
        <w:tc>
          <w:tcPr>
            <w:tcW w:w="1396" w:type="dxa"/>
            <w:tcBorders/>
            <w:vAlign w:val="center"/>
          </w:tcPr>
          <w:p>
            <w:pPr>
              <w:pStyle w:val="TableContents"/>
              <w:bidi w:val="0"/>
              <w:spacing w:before="0" w:after="283"/>
              <w:jc w:val="left"/>
              <w:rPr/>
            </w:pPr>
            <w:r>
              <w:rPr/>
              <w:t>629318.64</w:t>
            </w:r>
          </w:p>
        </w:tc>
        <w:tc>
          <w:tcPr>
            <w:tcW w:w="1569" w:type="dxa"/>
            <w:tcBorders/>
            <w:vAlign w:val="center"/>
          </w:tcPr>
          <w:p>
            <w:pPr>
              <w:pStyle w:val="TableContents"/>
              <w:bidi w:val="0"/>
              <w:spacing w:before="0" w:after="283"/>
              <w:jc w:val="left"/>
              <w:rPr/>
            </w:pPr>
            <w:r>
              <w:rPr/>
              <w:t>30315168</w:t>
            </w:r>
          </w:p>
        </w:tc>
        <w:tc>
          <w:tcPr>
            <w:tcW w:w="1577" w:type="dxa"/>
            <w:tcBorders/>
            <w:vAlign w:val="center"/>
          </w:tcPr>
          <w:p>
            <w:pPr>
              <w:pStyle w:val="TableContents"/>
              <w:bidi w:val="0"/>
              <w:spacing w:before="0" w:after="283"/>
              <w:jc w:val="left"/>
              <w:rPr/>
            </w:pPr>
            <w:r>
              <w:rPr/>
              <w:t>06/01/2026</w:t>
            </w:r>
          </w:p>
        </w:tc>
        <w:tc>
          <w:tcPr>
            <w:tcW w:w="140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1"/>
        <w:gridCol w:w="1109"/>
        <w:gridCol w:w="1440"/>
        <w:gridCol w:w="1159"/>
        <w:gridCol w:w="518"/>
        <w:gridCol w:w="1109"/>
        <w:gridCol w:w="1157"/>
        <w:gridCol w:w="1050"/>
        <w:gridCol w:w="1562"/>
      </w:tblGrid>
      <w:tr>
        <w:trPr/>
        <w:tc>
          <w:tcPr>
            <w:tcW w:w="1101" w:type="dxa"/>
            <w:tcBorders/>
            <w:vAlign w:val="center"/>
          </w:tcPr>
          <w:p>
            <w:pPr>
              <w:pStyle w:val="TableHeading"/>
              <w:suppressLineNumbers/>
              <w:bidi w:val="0"/>
              <w:spacing w:before="0" w:after="283"/>
              <w:jc w:val="center"/>
              <w:rPr/>
            </w:pPr>
            <w:r>
              <w:rPr/>
              <w:t>Title of the Class</w:t>
            </w:r>
          </w:p>
        </w:tc>
        <w:tc>
          <w:tcPr>
            <w:tcW w:w="1109" w:type="dxa"/>
            <w:tcBorders/>
            <w:vAlign w:val="center"/>
          </w:tcPr>
          <w:p>
            <w:pPr>
              <w:pStyle w:val="TableHeading"/>
              <w:suppressLineNumbers/>
              <w:bidi w:val="0"/>
              <w:spacing w:before="0" w:after="283"/>
              <w:jc w:val="center"/>
              <w:rPr/>
            </w:pPr>
            <w:r>
              <w:rPr/>
              <w:t>Date you Acquired</w:t>
            </w:r>
          </w:p>
        </w:tc>
        <w:tc>
          <w:tcPr>
            <w:tcW w:w="1440" w:type="dxa"/>
            <w:tcBorders/>
            <w:vAlign w:val="center"/>
          </w:tcPr>
          <w:p>
            <w:pPr>
              <w:pStyle w:val="TableHeading"/>
              <w:suppressLineNumbers/>
              <w:bidi w:val="0"/>
              <w:spacing w:before="0" w:after="283"/>
              <w:jc w:val="center"/>
              <w:rPr/>
            </w:pPr>
            <w:r>
              <w:rPr/>
              <w:t>Nature of Acquisition Transaction</w:t>
            </w:r>
          </w:p>
        </w:tc>
        <w:tc>
          <w:tcPr>
            <w:tcW w:w="1159"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09" w:type="dxa"/>
            <w:tcBorders/>
            <w:vAlign w:val="center"/>
          </w:tcPr>
          <w:p>
            <w:pPr>
              <w:pStyle w:val="TableHeading"/>
              <w:suppressLineNumbers/>
              <w:bidi w:val="0"/>
              <w:spacing w:before="0" w:after="283"/>
              <w:jc w:val="center"/>
              <w:rPr/>
            </w:pPr>
            <w:r>
              <w:rPr/>
              <w:t>Date Donor Acquired</w:t>
            </w:r>
          </w:p>
        </w:tc>
        <w:tc>
          <w:tcPr>
            <w:tcW w:w="1157" w:type="dxa"/>
            <w:tcBorders/>
            <w:vAlign w:val="center"/>
          </w:tcPr>
          <w:p>
            <w:pPr>
              <w:pStyle w:val="TableHeading"/>
              <w:suppressLineNumbers/>
              <w:bidi w:val="0"/>
              <w:spacing w:before="0" w:after="283"/>
              <w:jc w:val="center"/>
              <w:rPr/>
            </w:pPr>
            <w:r>
              <w:rPr/>
              <w:t>Amount of Securities Acquired</w:t>
            </w:r>
          </w:p>
        </w:tc>
        <w:tc>
          <w:tcPr>
            <w:tcW w:w="1050" w:type="dxa"/>
            <w:tcBorders/>
            <w:vAlign w:val="center"/>
          </w:tcPr>
          <w:p>
            <w:pPr>
              <w:pStyle w:val="TableHeading"/>
              <w:suppressLineNumbers/>
              <w:bidi w:val="0"/>
              <w:spacing w:before="0" w:after="283"/>
              <w:jc w:val="center"/>
              <w:rPr/>
            </w:pPr>
            <w:r>
              <w:rPr/>
              <w:t>Date of Payment</w:t>
            </w:r>
          </w:p>
        </w:tc>
        <w:tc>
          <w:tcPr>
            <w:tcW w:w="156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10/24/2024</w:t>
            </w:r>
          </w:p>
        </w:tc>
        <w:tc>
          <w:tcPr>
            <w:tcW w:w="1440" w:type="dxa"/>
            <w:tcBorders/>
            <w:vAlign w:val="center"/>
          </w:tcPr>
          <w:p>
            <w:pPr>
              <w:pStyle w:val="TableContents"/>
              <w:bidi w:val="0"/>
              <w:spacing w:before="0" w:after="283"/>
              <w:jc w:val="left"/>
              <w:rPr/>
            </w:pPr>
            <w:r>
              <w:rPr/>
              <w:t>Vesting of restricted stock unit awards</w:t>
            </w:r>
          </w:p>
        </w:tc>
        <w:tc>
          <w:tcPr>
            <w:tcW w:w="1159" w:type="dxa"/>
            <w:tcBorders/>
            <w:vAlign w:val="center"/>
          </w:tcPr>
          <w:p>
            <w:pPr>
              <w:pStyle w:val="TableContents"/>
              <w:bidi w:val="0"/>
              <w:spacing w:before="0" w:after="283"/>
              <w:jc w:val="left"/>
              <w:rPr/>
            </w:pPr>
            <w:r>
              <w:rPr/>
              <w:t>ACUITY INC. (DE)</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899</w:t>
            </w:r>
          </w:p>
        </w:tc>
        <w:tc>
          <w:tcPr>
            <w:tcW w:w="1050" w:type="dxa"/>
            <w:tcBorders/>
            <w:vAlign w:val="center"/>
          </w:tcPr>
          <w:p>
            <w:pPr>
              <w:pStyle w:val="TableContents"/>
              <w:bidi w:val="0"/>
              <w:spacing w:before="0" w:after="283"/>
              <w:jc w:val="left"/>
              <w:rPr/>
            </w:pPr>
            <w:r>
              <w:rPr/>
              <w:t>10/24/2024</w:t>
            </w:r>
          </w:p>
        </w:tc>
        <w:tc>
          <w:tcPr>
            <w:tcW w:w="1562" w:type="dxa"/>
            <w:tcBorders/>
            <w:vAlign w:val="center"/>
          </w:tcPr>
          <w:p>
            <w:pPr>
              <w:pStyle w:val="TableContents"/>
              <w:bidi w:val="0"/>
              <w:spacing w:before="0" w:after="283"/>
              <w:jc w:val="left"/>
              <w:rPr/>
            </w:pPr>
            <w:r>
              <w:rPr/>
              <w:t>Granted as part of issuer equity compensation plan</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10/25/2024</w:t>
            </w:r>
          </w:p>
        </w:tc>
        <w:tc>
          <w:tcPr>
            <w:tcW w:w="1440" w:type="dxa"/>
            <w:tcBorders/>
            <w:vAlign w:val="center"/>
          </w:tcPr>
          <w:p>
            <w:pPr>
              <w:pStyle w:val="TableContents"/>
              <w:bidi w:val="0"/>
              <w:spacing w:before="0" w:after="283"/>
              <w:jc w:val="left"/>
              <w:rPr/>
            </w:pPr>
            <w:r>
              <w:rPr/>
              <w:t>Vesting of restricted stock unit awards</w:t>
            </w:r>
          </w:p>
        </w:tc>
        <w:tc>
          <w:tcPr>
            <w:tcW w:w="1159" w:type="dxa"/>
            <w:tcBorders/>
            <w:vAlign w:val="center"/>
          </w:tcPr>
          <w:p>
            <w:pPr>
              <w:pStyle w:val="TableContents"/>
              <w:bidi w:val="0"/>
              <w:spacing w:before="0" w:after="283"/>
              <w:jc w:val="left"/>
              <w:rPr/>
            </w:pPr>
            <w:r>
              <w:rPr/>
              <w:t>ACUITY INC. (DE)</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553</w:t>
            </w:r>
          </w:p>
        </w:tc>
        <w:tc>
          <w:tcPr>
            <w:tcW w:w="1050" w:type="dxa"/>
            <w:tcBorders/>
            <w:vAlign w:val="center"/>
          </w:tcPr>
          <w:p>
            <w:pPr>
              <w:pStyle w:val="TableContents"/>
              <w:bidi w:val="0"/>
              <w:spacing w:before="0" w:after="283"/>
              <w:jc w:val="left"/>
              <w:rPr/>
            </w:pPr>
            <w:r>
              <w:rPr/>
              <w:t>10/25/2024</w:t>
            </w:r>
          </w:p>
        </w:tc>
        <w:tc>
          <w:tcPr>
            <w:tcW w:w="1562" w:type="dxa"/>
            <w:tcBorders/>
            <w:vAlign w:val="center"/>
          </w:tcPr>
          <w:p>
            <w:pPr>
              <w:pStyle w:val="TableContents"/>
              <w:bidi w:val="0"/>
              <w:spacing w:before="0" w:after="283"/>
              <w:jc w:val="left"/>
              <w:rPr/>
            </w:pPr>
            <w:r>
              <w:rPr/>
              <w:t>Granted as part of issuer equity compensation plan</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10/25/2024</w:t>
            </w:r>
          </w:p>
        </w:tc>
        <w:tc>
          <w:tcPr>
            <w:tcW w:w="1440" w:type="dxa"/>
            <w:tcBorders/>
            <w:vAlign w:val="center"/>
          </w:tcPr>
          <w:p>
            <w:pPr>
              <w:pStyle w:val="TableContents"/>
              <w:bidi w:val="0"/>
              <w:spacing w:before="0" w:after="283"/>
              <w:jc w:val="left"/>
              <w:rPr/>
            </w:pPr>
            <w:r>
              <w:rPr/>
              <w:t>Vesting of performance share unit awards</w:t>
            </w:r>
          </w:p>
        </w:tc>
        <w:tc>
          <w:tcPr>
            <w:tcW w:w="1159" w:type="dxa"/>
            <w:tcBorders/>
            <w:vAlign w:val="center"/>
          </w:tcPr>
          <w:p>
            <w:pPr>
              <w:pStyle w:val="TableContents"/>
              <w:bidi w:val="0"/>
              <w:spacing w:before="0" w:after="283"/>
              <w:jc w:val="left"/>
              <w:rPr/>
            </w:pPr>
            <w:r>
              <w:rPr/>
              <w:t>ACUITY INC. (DE)</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624</w:t>
            </w:r>
          </w:p>
        </w:tc>
        <w:tc>
          <w:tcPr>
            <w:tcW w:w="1050" w:type="dxa"/>
            <w:tcBorders/>
            <w:vAlign w:val="center"/>
          </w:tcPr>
          <w:p>
            <w:pPr>
              <w:pStyle w:val="TableContents"/>
              <w:bidi w:val="0"/>
              <w:spacing w:before="0" w:after="283"/>
              <w:jc w:val="left"/>
              <w:rPr/>
            </w:pPr>
            <w:r>
              <w:rPr/>
              <w:t>10/25/2024</w:t>
            </w:r>
          </w:p>
        </w:tc>
        <w:tc>
          <w:tcPr>
            <w:tcW w:w="1562"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921"/>
        <w:gridCol w:w="2284"/>
      </w:tblGrid>
      <w:tr>
        <w:trPr/>
        <w:tc>
          <w:tcPr>
            <w:tcW w:w="7921" w:type="dxa"/>
            <w:tcBorders/>
            <w:vAlign w:val="center"/>
          </w:tcPr>
          <w:p>
            <w:pPr>
              <w:pStyle w:val="TableContents"/>
              <w:bidi w:val="0"/>
              <w:spacing w:before="0" w:after="283"/>
              <w:jc w:val="left"/>
              <w:rPr/>
            </w:pPr>
            <w:r>
              <w:rPr/>
              <w:t>Remarks</w:t>
            </w:r>
          </w:p>
        </w:tc>
        <w:tc>
          <w:tcPr>
            <w:tcW w:w="2284" w:type="dxa"/>
            <w:tcBorders/>
            <w:vAlign w:val="center"/>
          </w:tcPr>
          <w:p>
            <w:pPr>
              <w:pStyle w:val="TableContents"/>
              <w:bidi w:val="0"/>
              <w:spacing w:before="0" w:after="283"/>
              <w:jc w:val="left"/>
              <w:rPr>
                <w:sz w:val="4"/>
                <w:szCs w:val="4"/>
              </w:rPr>
            </w:pPr>
            <w:r>
              <w:rPr>
                <w:sz w:val="4"/>
                <w:szCs w:val="4"/>
              </w:rPr>
            </w:r>
          </w:p>
        </w:tc>
      </w:tr>
      <w:tr>
        <w:trPr/>
        <w:tc>
          <w:tcPr>
            <w:tcW w:w="7921" w:type="dxa"/>
            <w:tcBorders/>
            <w:vAlign w:val="center"/>
          </w:tcPr>
          <w:p>
            <w:pPr>
              <w:pStyle w:val="TableContents"/>
              <w:bidi w:val="0"/>
              <w:spacing w:before="0" w:after="283"/>
              <w:jc w:val="left"/>
              <w:rPr/>
            </w:pPr>
            <w:r>
              <w:rPr/>
              <w:t>Date of Notice</w:t>
            </w:r>
          </w:p>
        </w:tc>
        <w:tc>
          <w:tcPr>
            <w:tcW w:w="2284" w:type="dxa"/>
            <w:tcBorders/>
            <w:vAlign w:val="center"/>
          </w:tcPr>
          <w:p>
            <w:pPr>
              <w:pStyle w:val="TableContents"/>
              <w:bidi w:val="0"/>
              <w:spacing w:before="0" w:after="0"/>
              <w:jc w:val="left"/>
              <w:rPr/>
            </w:pPr>
            <w:r>
              <w:rPr/>
              <w:t>06/01/2026</w:t>
            </w:r>
          </w:p>
        </w:tc>
      </w:tr>
      <w:tr>
        <w:trPr/>
        <w:tc>
          <w:tcPr>
            <w:tcW w:w="7921" w:type="dxa"/>
            <w:tcBorders/>
            <w:vAlign w:val="center"/>
          </w:tcPr>
          <w:p>
            <w:pPr>
              <w:pStyle w:val="TableContents"/>
              <w:bidi w:val="0"/>
              <w:spacing w:before="0" w:after="283"/>
              <w:jc w:val="left"/>
              <w:rPr/>
            </w:pPr>
            <w:r>
              <w:rPr/>
              <w:t>Date of Plan Adoption or Giving of Instruction, If Relying on Rule 10b5-1</w:t>
            </w:r>
          </w:p>
        </w:tc>
        <w:tc>
          <w:tcPr>
            <w:tcW w:w="2284" w:type="dxa"/>
            <w:tcBorders/>
            <w:vAlign w:val="center"/>
          </w:tcPr>
          <w:p>
            <w:pPr>
              <w:pStyle w:val="TableContents"/>
              <w:bidi w:val="0"/>
              <w:spacing w:before="0" w:after="0"/>
              <w:jc w:val="left"/>
              <w:rPr/>
            </w:pPr>
            <w:r>
              <w:rPr/>
              <w:t>10/29/2025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21" w:type="dxa"/>
            <w:tcBorders/>
            <w:vAlign w:val="center"/>
          </w:tcPr>
          <w:p>
            <w:pPr>
              <w:pStyle w:val="TableContents"/>
              <w:bidi w:val="0"/>
              <w:spacing w:before="0" w:after="283"/>
              <w:jc w:val="left"/>
              <w:rPr/>
            </w:pPr>
            <w:r>
              <w:rPr/>
              <w:t>Signature</w:t>
            </w:r>
          </w:p>
        </w:tc>
        <w:tc>
          <w:tcPr>
            <w:tcW w:w="2284" w:type="dxa"/>
            <w:tcBorders/>
            <w:vAlign w:val="center"/>
          </w:tcPr>
          <w:p>
            <w:pPr>
              <w:pStyle w:val="TableContents"/>
              <w:bidi w:val="0"/>
              <w:spacing w:before="0" w:after="0"/>
              <w:jc w:val="left"/>
              <w:rPr/>
            </w:pPr>
            <w:r>
              <w:rPr/>
              <w:t>Karen Holcom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644</Words>
  <Characters>3253</Characters>
  <CharactersWithSpaces>3827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